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DC7088">
      <w:pPr>
        <w:rPr>
          <w:sz w:val="27"/>
        </w:rPr>
      </w:pPr>
      <w:r w:rsidRPr="00622E14">
        <w:rPr>
          <w:sz w:val="27"/>
        </w:rPr>
        <w:t>Понятие обязательного и инициативного аудита. Сущность</w:t>
      </w:r>
      <w:r>
        <w:rPr>
          <w:sz w:val="27"/>
        </w:rPr>
        <w:t>,</w:t>
      </w:r>
      <w:r w:rsidRPr="00622E14">
        <w:rPr>
          <w:sz w:val="27"/>
        </w:rPr>
        <w:t xml:space="preserve"> назначение</w:t>
      </w:r>
      <w:r>
        <w:rPr>
          <w:sz w:val="27"/>
        </w:rPr>
        <w:t xml:space="preserve"> и порядок проведения</w:t>
      </w:r>
    </w:p>
    <w:p w:rsidR="00606C80" w:rsidRDefault="00A272E2">
      <w:pPr>
        <w:rPr>
          <w:sz w:val="27"/>
        </w:rPr>
      </w:pPr>
      <w:bookmarkStart w:id="0" w:name="_GoBack"/>
      <w:r>
        <w:rPr>
          <w:sz w:val="27"/>
        </w:rPr>
        <w:t>С точки зрения классификационных принципов можно выделить внешний и внутренний аудит, обязательный и инициативный.</w:t>
      </w:r>
    </w:p>
    <w:bookmarkEnd w:id="0"/>
    <w:p w:rsidR="00606C80" w:rsidRDefault="00606C80" w:rsidP="00606C80">
      <w:pPr>
        <w:shd w:val="clear" w:color="auto" w:fill="FFFFFF"/>
        <w:spacing w:before="178" w:line="230" w:lineRule="exact"/>
        <w:ind w:left="48" w:right="10" w:firstLine="350"/>
        <w:jc w:val="both"/>
        <w:rPr>
          <w:spacing w:val="-1"/>
        </w:rPr>
      </w:pPr>
      <w:r>
        <w:rPr>
          <w:spacing w:val="-1"/>
        </w:rPr>
        <w:t>Аудит бывает инициативным (добровольным), когда он прово</w:t>
      </w:r>
      <w:r>
        <w:rPr>
          <w:spacing w:val="-1"/>
        </w:rPr>
        <w:softHyphen/>
      </w:r>
      <w:r>
        <w:t xml:space="preserve">дится по решению руководства предприятия или его учредителей, </w:t>
      </w:r>
      <w:r>
        <w:rPr>
          <w:spacing w:val="-3"/>
        </w:rPr>
        <w:t>или обязательным, если его проведение обусловлено прямым указа</w:t>
      </w:r>
      <w:r>
        <w:rPr>
          <w:spacing w:val="-3"/>
        </w:rPr>
        <w:softHyphen/>
      </w:r>
      <w:r>
        <w:rPr>
          <w:spacing w:val="-1"/>
        </w:rPr>
        <w:t>нием в федеральном законе или постановлении Правительства РФ.</w:t>
      </w:r>
    </w:p>
    <w:p w:rsidR="00606C80" w:rsidRDefault="00606C80" w:rsidP="00606C80">
      <w:pPr>
        <w:shd w:val="clear" w:color="auto" w:fill="FFFFFF"/>
        <w:spacing w:before="139" w:line="245" w:lineRule="exact"/>
        <w:ind w:right="110" w:firstLine="360"/>
        <w:jc w:val="both"/>
      </w:pPr>
      <w:r>
        <w:rPr>
          <w:i/>
          <w:iCs/>
        </w:rPr>
        <w:t xml:space="preserve">Обязательный аудит </w:t>
      </w:r>
      <w:r>
        <w:t>в нашей стране проводится в соответст</w:t>
      </w:r>
      <w:r>
        <w:softHyphen/>
        <w:t xml:space="preserve">вии с Федеральным законом «Об аудиторской деятельности» </w:t>
      </w:r>
    </w:p>
    <w:p w:rsidR="00606C80" w:rsidRDefault="00606C80" w:rsidP="00606C80">
      <w:pPr>
        <w:shd w:val="clear" w:color="auto" w:fill="FFFFFF"/>
        <w:spacing w:before="24" w:line="206" w:lineRule="exact"/>
        <w:ind w:left="24" w:right="278" w:firstLine="355"/>
        <w:jc w:val="both"/>
        <w:rPr>
          <w:spacing w:val="-4"/>
        </w:rPr>
      </w:pPr>
      <w:r>
        <w:rPr>
          <w:spacing w:val="-3"/>
        </w:rPr>
        <w:t xml:space="preserve">Обязательный аудит проводится аудиторскими организациями, </w:t>
      </w:r>
      <w:r>
        <w:rPr>
          <w:spacing w:val="-4"/>
        </w:rPr>
        <w:t>аудиторы-предприниматели проводить обязательный аудит не могут.</w:t>
      </w:r>
    </w:p>
    <w:p w:rsidR="00606C80" w:rsidRDefault="00606C80" w:rsidP="00606C80">
      <w:pPr>
        <w:shd w:val="clear" w:color="auto" w:fill="FFFFFF"/>
        <w:spacing w:before="24" w:line="206" w:lineRule="exact"/>
        <w:ind w:left="24" w:right="278" w:firstLine="355"/>
        <w:jc w:val="both"/>
        <w:rPr>
          <w:spacing w:val="-4"/>
        </w:rPr>
      </w:pPr>
      <w:r>
        <w:rPr>
          <w:spacing w:val="-4"/>
        </w:rPr>
        <w:t xml:space="preserve">ПОРЯДОК ПРОВЕДЕНИЯ (ЭТАПЫ) ОБЯЗАТЕЛЬНОГО АУДИТА </w:t>
      </w:r>
    </w:p>
    <w:p w:rsidR="00606C80" w:rsidRDefault="00606C80" w:rsidP="00606C80">
      <w:pPr>
        <w:pStyle w:val="a3"/>
        <w:numPr>
          <w:ilvl w:val="0"/>
          <w:numId w:val="1"/>
        </w:numPr>
        <w:shd w:val="clear" w:color="auto" w:fill="FFFFFF"/>
        <w:spacing w:before="24" w:line="206" w:lineRule="exact"/>
        <w:ind w:right="278"/>
        <w:jc w:val="both"/>
      </w:pPr>
      <w:r>
        <w:t>Экономический субъект приглашает аудиторов для проведения аудиторских услуг (устно)</w:t>
      </w:r>
    </w:p>
    <w:p w:rsidR="00606C80" w:rsidRDefault="00606C80" w:rsidP="00606C80">
      <w:pPr>
        <w:pStyle w:val="a3"/>
        <w:numPr>
          <w:ilvl w:val="0"/>
          <w:numId w:val="1"/>
        </w:numPr>
        <w:shd w:val="clear" w:color="auto" w:fill="FFFFFF"/>
        <w:spacing w:before="24" w:line="206" w:lineRule="exact"/>
        <w:ind w:right="278"/>
        <w:jc w:val="both"/>
      </w:pPr>
      <w:r>
        <w:t>Аудитор начинает изучать экономический субъект и определяет соблюдение принципа независимости (ФПСАД №8)</w:t>
      </w:r>
    </w:p>
    <w:p w:rsidR="00606C80" w:rsidRDefault="00606C80" w:rsidP="00606C80">
      <w:pPr>
        <w:pStyle w:val="a3"/>
        <w:numPr>
          <w:ilvl w:val="0"/>
          <w:numId w:val="1"/>
        </w:numPr>
        <w:shd w:val="clear" w:color="auto" w:fill="FFFFFF"/>
        <w:spacing w:before="24" w:line="206" w:lineRule="exact"/>
        <w:ind w:right="278"/>
        <w:jc w:val="both"/>
      </w:pPr>
      <w:r>
        <w:t xml:space="preserve">Аудитор пишет Письмо о согласии </w:t>
      </w:r>
      <w:proofErr w:type="gramStart"/>
      <w:r>
        <w:t>( в</w:t>
      </w:r>
      <w:proofErr w:type="gramEnd"/>
      <w:r>
        <w:t xml:space="preserve"> </w:t>
      </w:r>
      <w:proofErr w:type="spellStart"/>
      <w:r>
        <w:t>соотв</w:t>
      </w:r>
      <w:proofErr w:type="spellEnd"/>
      <w:r>
        <w:t xml:space="preserve"> с ФПСАД №12 и гл39 </w:t>
      </w:r>
      <w:proofErr w:type="spellStart"/>
      <w:r>
        <w:t>Гражд</w:t>
      </w:r>
      <w:proofErr w:type="spellEnd"/>
      <w:r>
        <w:t xml:space="preserve"> кодекса РФ)</w:t>
      </w:r>
    </w:p>
    <w:p w:rsidR="00606C80" w:rsidRDefault="00606C80" w:rsidP="00606C80">
      <w:pPr>
        <w:pStyle w:val="a3"/>
        <w:numPr>
          <w:ilvl w:val="0"/>
          <w:numId w:val="1"/>
        </w:numPr>
        <w:shd w:val="clear" w:color="auto" w:fill="FFFFFF"/>
        <w:spacing w:before="24" w:line="206" w:lineRule="exact"/>
        <w:ind w:right="278"/>
        <w:jc w:val="both"/>
      </w:pPr>
      <w:r>
        <w:t>Подписывается Договор возмездного оказания услуг</w:t>
      </w:r>
    </w:p>
    <w:p w:rsidR="00606C80" w:rsidRDefault="00606C80" w:rsidP="00606C80">
      <w:pPr>
        <w:pStyle w:val="a3"/>
        <w:numPr>
          <w:ilvl w:val="0"/>
          <w:numId w:val="1"/>
        </w:numPr>
        <w:shd w:val="clear" w:color="auto" w:fill="FFFFFF"/>
        <w:spacing w:before="24" w:line="206" w:lineRule="exact"/>
        <w:ind w:right="278"/>
        <w:jc w:val="both"/>
      </w:pPr>
      <w:r>
        <w:t xml:space="preserve">Планирование </w:t>
      </w:r>
      <w:proofErr w:type="gramStart"/>
      <w:r>
        <w:t>аудита :</w:t>
      </w:r>
      <w:proofErr w:type="gramEnd"/>
      <w:r>
        <w:t xml:space="preserve"> (нужно)</w:t>
      </w:r>
    </w:p>
    <w:p w:rsidR="00606C80" w:rsidRDefault="00606C80" w:rsidP="00606C80">
      <w:pPr>
        <w:pStyle w:val="a3"/>
        <w:numPr>
          <w:ilvl w:val="1"/>
          <w:numId w:val="1"/>
        </w:numPr>
        <w:shd w:val="clear" w:color="auto" w:fill="FFFFFF"/>
        <w:spacing w:before="24" w:line="206" w:lineRule="exact"/>
        <w:ind w:right="278"/>
        <w:jc w:val="both"/>
      </w:pPr>
      <w:r>
        <w:t xml:space="preserve">Тестирование </w:t>
      </w:r>
      <w:proofErr w:type="spellStart"/>
      <w:r>
        <w:t>внутр</w:t>
      </w:r>
      <w:proofErr w:type="spellEnd"/>
      <w:r>
        <w:t xml:space="preserve"> контроля клиента</w:t>
      </w:r>
      <w:r w:rsidR="00CA42AD">
        <w:t xml:space="preserve"> (в </w:t>
      </w:r>
      <w:proofErr w:type="spellStart"/>
      <w:r w:rsidR="00CA42AD">
        <w:t>соотв</w:t>
      </w:r>
      <w:proofErr w:type="spellEnd"/>
      <w:r w:rsidR="00CA42AD">
        <w:t xml:space="preserve"> с ФПСАД №8)</w:t>
      </w:r>
    </w:p>
    <w:p w:rsidR="00606C80" w:rsidRDefault="00606C80" w:rsidP="00606C80">
      <w:pPr>
        <w:pStyle w:val="a3"/>
        <w:numPr>
          <w:ilvl w:val="1"/>
          <w:numId w:val="1"/>
        </w:numPr>
        <w:shd w:val="clear" w:color="auto" w:fill="FFFFFF"/>
        <w:spacing w:before="24" w:line="206" w:lineRule="exact"/>
        <w:ind w:right="278"/>
        <w:jc w:val="both"/>
      </w:pPr>
      <w:proofErr w:type="spellStart"/>
      <w:r>
        <w:t>Рассчет</w:t>
      </w:r>
      <w:proofErr w:type="spellEnd"/>
      <w:r>
        <w:t xml:space="preserve"> уровня существенности (для сравнения с найденными ошибками)</w:t>
      </w:r>
      <w:r w:rsidR="00CA42AD">
        <w:t xml:space="preserve"> (в </w:t>
      </w:r>
      <w:proofErr w:type="spellStart"/>
      <w:r w:rsidR="00CA42AD">
        <w:t>соотв</w:t>
      </w:r>
      <w:proofErr w:type="spellEnd"/>
      <w:r w:rsidR="00CA42AD">
        <w:t xml:space="preserve"> с ФПСАД №4)</w:t>
      </w:r>
    </w:p>
    <w:p w:rsidR="00606C80" w:rsidRDefault="00606C80" w:rsidP="00606C80">
      <w:pPr>
        <w:pStyle w:val="a3"/>
        <w:numPr>
          <w:ilvl w:val="1"/>
          <w:numId w:val="1"/>
        </w:numPr>
        <w:shd w:val="clear" w:color="auto" w:fill="FFFFFF"/>
        <w:spacing w:before="24" w:line="206" w:lineRule="exact"/>
        <w:ind w:right="278"/>
        <w:jc w:val="both"/>
      </w:pPr>
      <w:proofErr w:type="gramStart"/>
      <w:r>
        <w:t>Составление :</w:t>
      </w:r>
      <w:proofErr w:type="gramEnd"/>
    </w:p>
    <w:p w:rsidR="00606C80" w:rsidRDefault="00606C80" w:rsidP="00606C80">
      <w:pPr>
        <w:pStyle w:val="a3"/>
        <w:numPr>
          <w:ilvl w:val="2"/>
          <w:numId w:val="1"/>
        </w:numPr>
        <w:shd w:val="clear" w:color="auto" w:fill="FFFFFF"/>
        <w:spacing w:before="24" w:line="206" w:lineRule="exact"/>
        <w:ind w:right="278"/>
        <w:jc w:val="both"/>
      </w:pPr>
      <w:r>
        <w:t>Плана аудита</w:t>
      </w:r>
      <w:r w:rsidR="00CA42AD">
        <w:t xml:space="preserve"> (в </w:t>
      </w:r>
      <w:proofErr w:type="spellStart"/>
      <w:r w:rsidR="00CA42AD">
        <w:t>соотв</w:t>
      </w:r>
      <w:proofErr w:type="spellEnd"/>
      <w:r w:rsidR="00CA42AD">
        <w:t xml:space="preserve"> с ФПСАД №3)</w:t>
      </w:r>
    </w:p>
    <w:p w:rsidR="00606C80" w:rsidRDefault="00606C80" w:rsidP="00606C80">
      <w:pPr>
        <w:pStyle w:val="a3"/>
        <w:numPr>
          <w:ilvl w:val="2"/>
          <w:numId w:val="1"/>
        </w:numPr>
        <w:shd w:val="clear" w:color="auto" w:fill="FFFFFF"/>
        <w:spacing w:before="24" w:line="206" w:lineRule="exact"/>
        <w:ind w:right="278"/>
        <w:jc w:val="both"/>
      </w:pPr>
      <w:r>
        <w:t>Программы аудита</w:t>
      </w:r>
      <w:r w:rsidR="00CA42AD">
        <w:t xml:space="preserve"> (в </w:t>
      </w:r>
      <w:proofErr w:type="spellStart"/>
      <w:r w:rsidR="00CA42AD">
        <w:t>соотв</w:t>
      </w:r>
      <w:proofErr w:type="spellEnd"/>
      <w:r w:rsidR="00CA42AD">
        <w:t xml:space="preserve"> с ФПСАД №3)</w:t>
      </w:r>
    </w:p>
    <w:p w:rsidR="00606C80" w:rsidRDefault="00606C80" w:rsidP="00606C80">
      <w:pPr>
        <w:pStyle w:val="a3"/>
        <w:numPr>
          <w:ilvl w:val="0"/>
          <w:numId w:val="1"/>
        </w:numPr>
        <w:shd w:val="clear" w:color="auto" w:fill="FFFFFF"/>
        <w:spacing w:before="24" w:line="206" w:lineRule="exact"/>
        <w:ind w:right="278"/>
        <w:jc w:val="both"/>
      </w:pPr>
      <w:r>
        <w:t>Получение аудиторских доказательств с помощью аудиторских процедур</w:t>
      </w:r>
      <w:r w:rsidR="000333B1">
        <w:t xml:space="preserve"> (самый большой этап по времени; </w:t>
      </w:r>
      <w:r w:rsidR="00CA42AD" w:rsidRPr="00CA42AD">
        <w:t>(</w:t>
      </w:r>
      <w:r w:rsidR="000333B1">
        <w:t>ФСАД №7/11</w:t>
      </w:r>
      <w:r w:rsidR="00CA42AD">
        <w:t>; ФПСАД №</w:t>
      </w:r>
      <w:r w:rsidR="00CA42AD" w:rsidRPr="00CA42AD">
        <w:t>2</w:t>
      </w:r>
      <w:r w:rsidR="00CA42AD">
        <w:t>)</w:t>
      </w:r>
    </w:p>
    <w:p w:rsidR="00CA42AD" w:rsidRDefault="00CA42AD" w:rsidP="00606C80">
      <w:pPr>
        <w:pStyle w:val="a3"/>
        <w:numPr>
          <w:ilvl w:val="0"/>
          <w:numId w:val="1"/>
        </w:numPr>
        <w:shd w:val="clear" w:color="auto" w:fill="FFFFFF"/>
        <w:spacing w:before="24" w:line="206" w:lineRule="exact"/>
        <w:ind w:right="278"/>
        <w:jc w:val="both"/>
      </w:pPr>
      <w:r>
        <w:t>Обобщение результатов проверки, выделение существенных искажений и формирование мнения о достоверности БФО</w:t>
      </w:r>
    </w:p>
    <w:p w:rsidR="00CA42AD" w:rsidRDefault="00CA42AD" w:rsidP="00606C80">
      <w:pPr>
        <w:pStyle w:val="a3"/>
        <w:numPr>
          <w:ilvl w:val="0"/>
          <w:numId w:val="1"/>
        </w:numPr>
        <w:shd w:val="clear" w:color="auto" w:fill="FFFFFF"/>
        <w:spacing w:before="24" w:line="206" w:lineRule="exact"/>
        <w:ind w:right="278"/>
        <w:jc w:val="both"/>
      </w:pPr>
      <w:r>
        <w:t xml:space="preserve">Подготовка и передача руководству (инвестору) </w:t>
      </w:r>
      <w:proofErr w:type="spellStart"/>
      <w:r>
        <w:t>аудируемого</w:t>
      </w:r>
      <w:proofErr w:type="spellEnd"/>
      <w:r>
        <w:t xml:space="preserve"> лица Письменного отчета (это конфиденциальный документ !!!) ФПСАД №</w:t>
      </w:r>
      <w:proofErr w:type="gramStart"/>
      <w:r>
        <w:t>22 ;</w:t>
      </w:r>
      <w:proofErr w:type="gramEnd"/>
      <w:r>
        <w:t xml:space="preserve"> Тут указывается все что было обнаружено, т.е. вся подноготная)</w:t>
      </w:r>
    </w:p>
    <w:p w:rsidR="00CA42AD" w:rsidRDefault="00CA42AD" w:rsidP="00606C80">
      <w:pPr>
        <w:pStyle w:val="a3"/>
        <w:numPr>
          <w:ilvl w:val="0"/>
          <w:numId w:val="1"/>
        </w:numPr>
        <w:shd w:val="clear" w:color="auto" w:fill="FFFFFF"/>
        <w:spacing w:before="24" w:line="206" w:lineRule="exact"/>
        <w:ind w:right="278"/>
        <w:jc w:val="both"/>
      </w:pPr>
      <w:r>
        <w:t>Подготовка и передача клиенту Аудиторского заключения (это официальный документ) ст6 ФЗ307 + ФСАД №! №2 №3</w:t>
      </w:r>
    </w:p>
    <w:p w:rsidR="00606C80" w:rsidRDefault="00606C80" w:rsidP="00606C80">
      <w:pPr>
        <w:shd w:val="clear" w:color="auto" w:fill="FFFFFF"/>
        <w:spacing w:before="178" w:line="230" w:lineRule="exact"/>
        <w:ind w:left="48" w:right="10" w:firstLine="350"/>
        <w:jc w:val="both"/>
      </w:pPr>
    </w:p>
    <w:p w:rsidR="00606C80" w:rsidRDefault="00606C80" w:rsidP="00606C80">
      <w:pPr>
        <w:shd w:val="clear" w:color="auto" w:fill="FFFFFF"/>
        <w:spacing w:line="230" w:lineRule="exact"/>
        <w:ind w:left="43" w:right="10" w:firstLine="350"/>
        <w:jc w:val="both"/>
      </w:pPr>
      <w:r>
        <w:rPr>
          <w:spacing w:val="-1"/>
        </w:rPr>
        <w:t xml:space="preserve">Основная цель инициативного аудита — выявить недостатки в </w:t>
      </w:r>
      <w:r>
        <w:rPr>
          <w:spacing w:val="-2"/>
        </w:rPr>
        <w:t>ведении бухгалтерского учета, составлении отчетности, в налогооб</w:t>
      </w:r>
      <w:r>
        <w:rPr>
          <w:spacing w:val="-2"/>
        </w:rPr>
        <w:softHyphen/>
      </w:r>
      <w:r>
        <w:rPr>
          <w:spacing w:val="-1"/>
        </w:rPr>
        <w:t xml:space="preserve">ложении, провести анализ финансового состояния хозяйствующего </w:t>
      </w:r>
      <w:r>
        <w:t>объекта и помочь ему в организации учета и отчетности.</w:t>
      </w:r>
    </w:p>
    <w:p w:rsidR="00606C80" w:rsidRDefault="00606C80" w:rsidP="00606C80">
      <w:pPr>
        <w:shd w:val="clear" w:color="auto" w:fill="FFFFFF"/>
        <w:spacing w:line="230" w:lineRule="exact"/>
        <w:ind w:left="38" w:right="10" w:firstLine="365"/>
        <w:jc w:val="both"/>
      </w:pPr>
      <w:r>
        <w:rPr>
          <w:i/>
          <w:iCs/>
          <w:spacing w:val="-2"/>
        </w:rPr>
        <w:t xml:space="preserve">Инициативный аудит </w:t>
      </w:r>
      <w:r>
        <w:rPr>
          <w:spacing w:val="-2"/>
        </w:rPr>
        <w:t>проводится обычно по решению руково</w:t>
      </w:r>
      <w:r>
        <w:rPr>
          <w:spacing w:val="-2"/>
        </w:rPr>
        <w:softHyphen/>
      </w:r>
      <w:r>
        <w:rPr>
          <w:spacing w:val="-1"/>
        </w:rPr>
        <w:t xml:space="preserve">дства экономического субъекта. Цели инициативного аудита могут </w:t>
      </w:r>
      <w:r>
        <w:rPr>
          <w:spacing w:val="-2"/>
        </w:rPr>
        <w:t>быть самыми различными: контроль и анализ состояния бухгалтер</w:t>
      </w:r>
      <w:r>
        <w:rPr>
          <w:spacing w:val="-2"/>
        </w:rPr>
        <w:softHyphen/>
        <w:t>ского учета в целом или отдельных его разделов; выявление состоя</w:t>
      </w:r>
      <w:r>
        <w:rPr>
          <w:spacing w:val="-2"/>
        </w:rPr>
        <w:softHyphen/>
      </w:r>
      <w:r>
        <w:rPr>
          <w:spacing w:val="-3"/>
        </w:rPr>
        <w:t>ния финансовой отчетности; организация делопроизводства по бух</w:t>
      </w:r>
      <w:r>
        <w:rPr>
          <w:spacing w:val="-3"/>
        </w:rPr>
        <w:softHyphen/>
      </w:r>
      <w:r>
        <w:rPr>
          <w:spacing w:val="-4"/>
        </w:rPr>
        <w:t>галтерскому учету; оценка применяемых средств и методов автомати</w:t>
      </w:r>
      <w:r>
        <w:rPr>
          <w:spacing w:val="-4"/>
        </w:rPr>
        <w:softHyphen/>
      </w:r>
      <w:r>
        <w:rPr>
          <w:spacing w:val="-2"/>
        </w:rPr>
        <w:t>зации учета; оценка состояния расчетов по налогообложению и др.</w:t>
      </w:r>
    </w:p>
    <w:p w:rsidR="00606C80" w:rsidRDefault="00606C80" w:rsidP="00606C80">
      <w:pPr>
        <w:shd w:val="clear" w:color="auto" w:fill="FFFFFF"/>
        <w:spacing w:line="230" w:lineRule="exact"/>
        <w:ind w:left="24" w:right="19" w:firstLine="355"/>
        <w:jc w:val="both"/>
      </w:pPr>
      <w:r>
        <w:rPr>
          <w:spacing w:val="-3"/>
        </w:rPr>
        <w:t>Проведение инициативного аудита может быть обусловлено не</w:t>
      </w:r>
      <w:r>
        <w:rPr>
          <w:spacing w:val="-3"/>
        </w:rPr>
        <w:softHyphen/>
      </w:r>
      <w:r>
        <w:rPr>
          <w:spacing w:val="-4"/>
        </w:rPr>
        <w:t xml:space="preserve">сколькими причинами. Во-первых, многие предприятия, особенно </w:t>
      </w:r>
      <w:r>
        <w:rPr>
          <w:spacing w:val="-5"/>
        </w:rPr>
        <w:t>экс-государственные, ранее подвергавшиеся тщательному внутриве</w:t>
      </w:r>
      <w:r>
        <w:rPr>
          <w:spacing w:val="-5"/>
        </w:rPr>
        <w:softHyphen/>
      </w:r>
      <w:r>
        <w:rPr>
          <w:spacing w:val="-6"/>
        </w:rPr>
        <w:t xml:space="preserve">домственному контролю, прошедшие в последние годы процедуру </w:t>
      </w:r>
      <w:r>
        <w:rPr>
          <w:spacing w:val="-3"/>
        </w:rPr>
        <w:t xml:space="preserve">приватизации и акционирования и превратившиеся в акционерные </w:t>
      </w:r>
      <w:r>
        <w:rPr>
          <w:spacing w:val="-4"/>
        </w:rPr>
        <w:t>общества, лишились контроля со стороны специальных органов. Во-</w:t>
      </w:r>
      <w:r>
        <w:rPr>
          <w:spacing w:val="-6"/>
        </w:rPr>
        <w:t>вторых, текучесть бухгалтерских кадров, которая, в свою очередь, вы</w:t>
      </w:r>
      <w:r>
        <w:rPr>
          <w:spacing w:val="-6"/>
        </w:rPr>
        <w:softHyphen/>
      </w:r>
      <w:r>
        <w:rPr>
          <w:spacing w:val="-5"/>
        </w:rPr>
        <w:t>зывается различными обстоятельствами — недостаточно высокой оп</w:t>
      </w:r>
      <w:r>
        <w:rPr>
          <w:spacing w:val="-5"/>
        </w:rPr>
        <w:softHyphen/>
        <w:t>латой, нежеланием руководства новых экономических структур отно</w:t>
      </w:r>
      <w:r>
        <w:rPr>
          <w:spacing w:val="-5"/>
        </w:rPr>
        <w:softHyphen/>
      </w:r>
      <w:r>
        <w:rPr>
          <w:spacing w:val="-3"/>
        </w:rPr>
        <w:t xml:space="preserve">ситься к главному бухгалтеру как к одному из основных контролеров за законностью хозяйственных операций и др. В-третьих, низкая квалификация бухгалтерских кадров на некоторых предприятиях, </w:t>
      </w:r>
      <w:r>
        <w:t>особенно на вновь образованных.</w:t>
      </w:r>
    </w:p>
    <w:p w:rsidR="00606C80" w:rsidRDefault="00606C80" w:rsidP="00606C80">
      <w:pPr>
        <w:shd w:val="clear" w:color="auto" w:fill="FFFFFF"/>
        <w:spacing w:before="24" w:line="221" w:lineRule="exact"/>
        <w:ind w:left="14" w:right="43" w:firstLine="360"/>
        <w:jc w:val="both"/>
      </w:pPr>
      <w:r>
        <w:rPr>
          <w:spacing w:val="-1"/>
        </w:rPr>
        <w:t xml:space="preserve">Руководители предприятий и организаций, сталкивающиеся с </w:t>
      </w:r>
      <w:r>
        <w:t>такими проблемами, сами обращаются в аудиторские фирмы с просьбами о помощи.</w:t>
      </w:r>
    </w:p>
    <w:p w:rsidR="00606C80" w:rsidRDefault="00606C80" w:rsidP="00606C80">
      <w:pPr>
        <w:shd w:val="clear" w:color="auto" w:fill="FFFFFF"/>
        <w:spacing w:before="19" w:line="226" w:lineRule="exact"/>
        <w:ind w:left="5" w:right="48" w:firstLine="355"/>
        <w:jc w:val="both"/>
      </w:pPr>
      <w:r>
        <w:lastRenderedPageBreak/>
        <w:t xml:space="preserve">Инициативный аудит </w:t>
      </w:r>
      <w:proofErr w:type="gramStart"/>
      <w:r>
        <w:t>может быть</w:t>
      </w:r>
      <w:proofErr w:type="gramEnd"/>
      <w:r>
        <w:t xml:space="preserve"> как комплексным, так и те</w:t>
      </w:r>
      <w:r>
        <w:softHyphen/>
        <w:t>матическим. При тематическом аудите контролю и анализу под</w:t>
      </w:r>
      <w:r>
        <w:softHyphen/>
        <w:t>вергаются только отдельные разделы и участки учета. Различной может быть и глубина проверки: полная и сплошная проверка данных учета, начиная с первичных документов, проведение ин</w:t>
      </w:r>
      <w:r>
        <w:softHyphen/>
        <w:t>вентаризации активов и обязательств, выборочная проверка дан</w:t>
      </w:r>
      <w:r>
        <w:softHyphen/>
        <w:t>ных первичного учета или только данных, содержащихся в учет</w:t>
      </w:r>
      <w:r>
        <w:softHyphen/>
        <w:t>ных регистрах и отчетности.</w:t>
      </w:r>
    </w:p>
    <w:p w:rsidR="00606C80" w:rsidRDefault="00606C80" w:rsidP="00606C80">
      <w:pPr>
        <w:shd w:val="clear" w:color="auto" w:fill="FFFFFF"/>
        <w:spacing w:before="10" w:line="226" w:lineRule="exact"/>
        <w:ind w:right="62" w:firstLine="360"/>
        <w:jc w:val="both"/>
      </w:pPr>
      <w:r>
        <w:t>Если инициативный аудит носит комплексный характер, то охватывает все приведенные выше цели. Методика проведения инициативного аудита не отличается от проведения обязатель</w:t>
      </w:r>
      <w:r>
        <w:softHyphen/>
        <w:t>ного аудита.</w:t>
      </w:r>
    </w:p>
    <w:p w:rsidR="00606C80" w:rsidRDefault="00606C80"/>
    <w:sectPr w:rsidR="00606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FC61C3"/>
    <w:multiLevelType w:val="hybridMultilevel"/>
    <w:tmpl w:val="93A47000"/>
    <w:lvl w:ilvl="0" w:tplc="6B563744">
      <w:start w:val="1"/>
      <w:numFmt w:val="decimal"/>
      <w:lvlText w:val="%1)"/>
      <w:lvlJc w:val="left"/>
      <w:pPr>
        <w:ind w:left="73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9" w:hanging="360"/>
      </w:pPr>
    </w:lvl>
    <w:lvl w:ilvl="2" w:tplc="0419001B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02B"/>
    <w:rsid w:val="000333B1"/>
    <w:rsid w:val="00606C80"/>
    <w:rsid w:val="00A272E2"/>
    <w:rsid w:val="00CA42AD"/>
    <w:rsid w:val="00DA402B"/>
    <w:rsid w:val="00DC7088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77514-5886-48B7-920E-A52C68C7F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4</cp:revision>
  <dcterms:created xsi:type="dcterms:W3CDTF">2015-01-09T12:53:00Z</dcterms:created>
  <dcterms:modified xsi:type="dcterms:W3CDTF">2015-01-10T11:43:00Z</dcterms:modified>
</cp:coreProperties>
</file>